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6B" w:rsidRDefault="00B8076B" w:rsidP="00B8076B">
      <w:pPr>
        <w:pStyle w:val="font7"/>
        <w:rPr>
          <w:rFonts w:ascii="Arial" w:hAnsi="Arial" w:cs="Arial"/>
          <w:sz w:val="15"/>
          <w:szCs w:val="15"/>
        </w:rPr>
      </w:pPr>
      <w:r>
        <w:rPr>
          <w:rFonts w:ascii="Arial" w:hAnsi="Arial" w:cs="Arial"/>
          <w:sz w:val="20"/>
          <w:szCs w:val="20"/>
        </w:rPr>
        <w:t xml:space="preserve">The Preliminary SAT/National Merit Scholarship Qualifying Test (PSAT/NMSQT) is a program cosponsored by the College Board and </w:t>
      </w:r>
      <w:hyperlink r:id="rId5" w:tgtFrame="_blank" w:history="1">
        <w:r>
          <w:rPr>
            <w:rStyle w:val="Hyperlink"/>
            <w:rFonts w:ascii="Arial" w:hAnsi="Arial" w:cs="Arial"/>
            <w:sz w:val="20"/>
            <w:szCs w:val="20"/>
          </w:rPr>
          <w:t>National Merit Scholarship Corporation (NMSC)</w:t>
        </w:r>
      </w:hyperlink>
      <w:r>
        <w:rPr>
          <w:rFonts w:ascii="Arial" w:hAnsi="Arial" w:cs="Arial"/>
          <w:sz w:val="20"/>
          <w:szCs w:val="20"/>
        </w:rPr>
        <w:t>. It's a standardized test that provides firsthand practice for the SAT®. It also gives you a chance to enter NMSC scholarship programs and gain access to college and career planning tools.</w:t>
      </w:r>
    </w:p>
    <w:p w:rsidR="00B8076B" w:rsidRDefault="00B8076B" w:rsidP="00B8076B">
      <w:pPr>
        <w:pStyle w:val="font7"/>
        <w:rPr>
          <w:rFonts w:ascii="Arial" w:hAnsi="Arial" w:cs="Arial"/>
          <w:sz w:val="15"/>
          <w:szCs w:val="15"/>
        </w:rPr>
      </w:pPr>
      <w:r>
        <w:rPr>
          <w:rFonts w:ascii="Arial" w:hAnsi="Arial" w:cs="Arial"/>
          <w:sz w:val="20"/>
          <w:szCs w:val="20"/>
        </w:rPr>
        <w:t>The PSAT/NMSQT measures:</w:t>
      </w:r>
    </w:p>
    <w:p w:rsidR="00B8076B" w:rsidRDefault="00B8076B" w:rsidP="00B8076B">
      <w:pPr>
        <w:pStyle w:val="font8"/>
        <w:numPr>
          <w:ilvl w:val="0"/>
          <w:numId w:val="1"/>
        </w:numPr>
        <w:rPr>
          <w:rFonts w:ascii="Arial" w:hAnsi="Arial" w:cs="Arial"/>
          <w:sz w:val="15"/>
          <w:szCs w:val="15"/>
        </w:rPr>
      </w:pPr>
      <w:r>
        <w:rPr>
          <w:rFonts w:ascii="Arial" w:hAnsi="Arial" w:cs="Arial"/>
          <w:sz w:val="20"/>
          <w:szCs w:val="20"/>
        </w:rPr>
        <w:t>Critical reading skills</w:t>
      </w:r>
    </w:p>
    <w:p w:rsidR="00B8076B" w:rsidRDefault="00B8076B" w:rsidP="00B8076B">
      <w:pPr>
        <w:pStyle w:val="font8"/>
        <w:numPr>
          <w:ilvl w:val="0"/>
          <w:numId w:val="1"/>
        </w:numPr>
        <w:rPr>
          <w:rFonts w:ascii="Arial" w:hAnsi="Arial" w:cs="Arial"/>
          <w:sz w:val="15"/>
          <w:szCs w:val="15"/>
        </w:rPr>
      </w:pPr>
      <w:r>
        <w:rPr>
          <w:rFonts w:ascii="Arial" w:hAnsi="Arial" w:cs="Arial"/>
          <w:sz w:val="20"/>
          <w:szCs w:val="20"/>
        </w:rPr>
        <w:t>Math problem-solving skills</w:t>
      </w:r>
    </w:p>
    <w:p w:rsidR="00B8076B" w:rsidRDefault="00B8076B" w:rsidP="00B8076B">
      <w:pPr>
        <w:pStyle w:val="font8"/>
        <w:numPr>
          <w:ilvl w:val="0"/>
          <w:numId w:val="1"/>
        </w:numPr>
        <w:rPr>
          <w:rFonts w:ascii="Arial" w:hAnsi="Arial" w:cs="Arial"/>
          <w:sz w:val="15"/>
          <w:szCs w:val="15"/>
        </w:rPr>
      </w:pPr>
      <w:r>
        <w:rPr>
          <w:rFonts w:ascii="Arial" w:hAnsi="Arial" w:cs="Arial"/>
          <w:sz w:val="20"/>
          <w:szCs w:val="20"/>
        </w:rPr>
        <w:t>Writing skills</w:t>
      </w:r>
    </w:p>
    <w:p w:rsidR="00B8076B" w:rsidRDefault="00B8076B" w:rsidP="00B8076B">
      <w:pPr>
        <w:pStyle w:val="font7"/>
        <w:rPr>
          <w:rFonts w:ascii="Arial" w:hAnsi="Arial" w:cs="Arial"/>
          <w:sz w:val="15"/>
          <w:szCs w:val="15"/>
        </w:rPr>
      </w:pPr>
      <w:r>
        <w:rPr>
          <w:rFonts w:ascii="Arial" w:hAnsi="Arial" w:cs="Arial"/>
          <w:sz w:val="20"/>
          <w:szCs w:val="20"/>
        </w:rPr>
        <w:t>You have developed these skills over many years, both in and out of school. This test doesn't require you to recall specific facts from your classes.</w:t>
      </w:r>
    </w:p>
    <w:p w:rsidR="00B8076B" w:rsidRDefault="00B8076B" w:rsidP="00B8076B">
      <w:pPr>
        <w:pStyle w:val="font7"/>
        <w:rPr>
          <w:rFonts w:ascii="Arial" w:hAnsi="Arial" w:cs="Arial"/>
          <w:sz w:val="15"/>
          <w:szCs w:val="15"/>
        </w:rPr>
      </w:pPr>
      <w:r>
        <w:rPr>
          <w:rFonts w:ascii="Arial" w:hAnsi="Arial" w:cs="Arial"/>
          <w:sz w:val="20"/>
          <w:szCs w:val="20"/>
        </w:rPr>
        <w:t>The most common reasons for taking the PSAT/NMSQT are to:</w:t>
      </w:r>
    </w:p>
    <w:p w:rsidR="00B8076B" w:rsidRDefault="00B8076B" w:rsidP="00B8076B">
      <w:pPr>
        <w:pStyle w:val="font8"/>
        <w:numPr>
          <w:ilvl w:val="0"/>
          <w:numId w:val="2"/>
        </w:numPr>
        <w:rPr>
          <w:rFonts w:ascii="Arial" w:hAnsi="Arial" w:cs="Arial"/>
          <w:sz w:val="15"/>
          <w:szCs w:val="15"/>
        </w:rPr>
      </w:pPr>
      <w:r>
        <w:rPr>
          <w:rFonts w:ascii="Arial" w:hAnsi="Arial" w:cs="Arial"/>
          <w:sz w:val="20"/>
          <w:szCs w:val="20"/>
        </w:rPr>
        <w:t>Receive feedback on your strengths and weaknesses on skills necessary for college study. You can then focus your preparation on those areas that could most benefit from additional study or practice.</w:t>
      </w:r>
    </w:p>
    <w:p w:rsidR="00B8076B" w:rsidRDefault="00B8076B" w:rsidP="00B8076B">
      <w:pPr>
        <w:pStyle w:val="font8"/>
        <w:numPr>
          <w:ilvl w:val="0"/>
          <w:numId w:val="2"/>
        </w:numPr>
        <w:rPr>
          <w:rFonts w:ascii="Arial" w:hAnsi="Arial" w:cs="Arial"/>
          <w:sz w:val="15"/>
          <w:szCs w:val="15"/>
        </w:rPr>
      </w:pPr>
      <w:r>
        <w:rPr>
          <w:rFonts w:ascii="Arial" w:hAnsi="Arial" w:cs="Arial"/>
          <w:sz w:val="20"/>
          <w:szCs w:val="20"/>
        </w:rPr>
        <w:t>See how your performance on an admissions test might compare with that of others applying to college.</w:t>
      </w:r>
    </w:p>
    <w:p w:rsidR="00B8076B" w:rsidRDefault="00B8076B" w:rsidP="00B8076B">
      <w:pPr>
        <w:pStyle w:val="font8"/>
        <w:numPr>
          <w:ilvl w:val="0"/>
          <w:numId w:val="2"/>
        </w:numPr>
        <w:rPr>
          <w:rFonts w:ascii="Arial" w:hAnsi="Arial" w:cs="Arial"/>
          <w:sz w:val="15"/>
          <w:szCs w:val="15"/>
        </w:rPr>
      </w:pPr>
      <w:r>
        <w:rPr>
          <w:rFonts w:ascii="Arial" w:hAnsi="Arial" w:cs="Arial"/>
          <w:sz w:val="20"/>
          <w:szCs w:val="20"/>
        </w:rPr>
        <w:t>Enter the competition for scholarships from NMSC (grade 11).</w:t>
      </w:r>
    </w:p>
    <w:p w:rsidR="00B8076B" w:rsidRDefault="00B8076B" w:rsidP="00B8076B">
      <w:pPr>
        <w:pStyle w:val="font8"/>
        <w:numPr>
          <w:ilvl w:val="0"/>
          <w:numId w:val="2"/>
        </w:numPr>
        <w:rPr>
          <w:rFonts w:ascii="Arial" w:hAnsi="Arial" w:cs="Arial"/>
          <w:sz w:val="15"/>
          <w:szCs w:val="15"/>
        </w:rPr>
      </w:pPr>
      <w:r>
        <w:rPr>
          <w:rFonts w:ascii="Arial" w:hAnsi="Arial" w:cs="Arial"/>
          <w:sz w:val="20"/>
          <w:szCs w:val="20"/>
        </w:rPr>
        <w:t>Help prepare for the SAT. You can become familiar with the kinds of questions and the exact directions you will see on the SAT.</w:t>
      </w:r>
    </w:p>
    <w:p w:rsidR="00B8076B" w:rsidRDefault="00B8076B" w:rsidP="00B8076B">
      <w:pPr>
        <w:pStyle w:val="font8"/>
        <w:numPr>
          <w:ilvl w:val="0"/>
          <w:numId w:val="2"/>
        </w:numPr>
        <w:rPr>
          <w:rFonts w:ascii="Arial" w:hAnsi="Arial" w:cs="Arial"/>
          <w:sz w:val="15"/>
          <w:szCs w:val="15"/>
        </w:rPr>
      </w:pPr>
      <w:r>
        <w:rPr>
          <w:rFonts w:ascii="Arial" w:hAnsi="Arial" w:cs="Arial"/>
          <w:sz w:val="20"/>
          <w:szCs w:val="20"/>
        </w:rPr>
        <w:t>Receive information from colleges when you check "yes" to Student Search Service.</w:t>
      </w:r>
    </w:p>
    <w:p w:rsidR="00EF1883" w:rsidRDefault="00EF1883"/>
    <w:sectPr w:rsidR="00EF1883" w:rsidSect="00EF1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0CD0"/>
    <w:multiLevelType w:val="multilevel"/>
    <w:tmpl w:val="2DB0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F4413"/>
    <w:multiLevelType w:val="multilevel"/>
    <w:tmpl w:val="8486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076B"/>
    <w:rsid w:val="006951F7"/>
    <w:rsid w:val="009D1A5F"/>
    <w:rsid w:val="00B8076B"/>
    <w:rsid w:val="00EF1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76B"/>
    <w:rPr>
      <w:strike w:val="0"/>
      <w:dstrike w:val="0"/>
      <w:color w:val="0000FF"/>
      <w:u w:val="none"/>
      <w:effect w:val="none"/>
    </w:rPr>
  </w:style>
  <w:style w:type="paragraph" w:customStyle="1" w:styleId="font7">
    <w:name w:val="font_7"/>
    <w:basedOn w:val="Normal"/>
    <w:rsid w:val="00B80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B80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2906993">
      <w:bodyDiv w:val="1"/>
      <w:marLeft w:val="0"/>
      <w:marRight w:val="0"/>
      <w:marTop w:val="0"/>
      <w:marBottom w:val="0"/>
      <w:divBdr>
        <w:top w:val="none" w:sz="0" w:space="0" w:color="auto"/>
        <w:left w:val="none" w:sz="0" w:space="0" w:color="auto"/>
        <w:bottom w:val="none" w:sz="0" w:space="0" w:color="auto"/>
        <w:right w:val="none" w:sz="0" w:space="0" w:color="auto"/>
      </w:divBdr>
      <w:divsChild>
        <w:div w:id="1369722531">
          <w:marLeft w:val="0"/>
          <w:marRight w:val="0"/>
          <w:marTop w:val="0"/>
          <w:marBottom w:val="0"/>
          <w:divBdr>
            <w:top w:val="none" w:sz="0" w:space="0" w:color="auto"/>
            <w:left w:val="none" w:sz="0" w:space="0" w:color="auto"/>
            <w:bottom w:val="none" w:sz="0" w:space="0" w:color="auto"/>
            <w:right w:val="none" w:sz="0" w:space="0" w:color="auto"/>
          </w:divBdr>
          <w:divsChild>
            <w:div w:id="128059685">
              <w:marLeft w:val="0"/>
              <w:marRight w:val="0"/>
              <w:marTop w:val="0"/>
              <w:marBottom w:val="0"/>
              <w:divBdr>
                <w:top w:val="none" w:sz="0" w:space="0" w:color="auto"/>
                <w:left w:val="none" w:sz="0" w:space="0" w:color="auto"/>
                <w:bottom w:val="none" w:sz="0" w:space="0" w:color="auto"/>
                <w:right w:val="none" w:sz="0" w:space="0" w:color="auto"/>
              </w:divBdr>
              <w:divsChild>
                <w:div w:id="325596477">
                  <w:marLeft w:val="0"/>
                  <w:marRight w:val="0"/>
                  <w:marTop w:val="0"/>
                  <w:marBottom w:val="0"/>
                  <w:divBdr>
                    <w:top w:val="none" w:sz="0" w:space="0" w:color="auto"/>
                    <w:left w:val="none" w:sz="0" w:space="0" w:color="auto"/>
                    <w:bottom w:val="none" w:sz="0" w:space="0" w:color="auto"/>
                    <w:right w:val="none" w:sz="0" w:space="0" w:color="auto"/>
                  </w:divBdr>
                  <w:divsChild>
                    <w:div w:id="1517962455">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44970247">
                              <w:marLeft w:val="0"/>
                              <w:marRight w:val="0"/>
                              <w:marTop w:val="0"/>
                              <w:marBottom w:val="0"/>
                              <w:divBdr>
                                <w:top w:val="none" w:sz="0" w:space="0" w:color="auto"/>
                                <w:left w:val="none" w:sz="0" w:space="0" w:color="auto"/>
                                <w:bottom w:val="none" w:sz="0" w:space="0" w:color="auto"/>
                                <w:right w:val="none" w:sz="0" w:space="0" w:color="auto"/>
                              </w:divBdr>
                              <w:divsChild>
                                <w:div w:id="592663494">
                                  <w:marLeft w:val="0"/>
                                  <w:marRight w:val="0"/>
                                  <w:marTop w:val="0"/>
                                  <w:marBottom w:val="0"/>
                                  <w:divBdr>
                                    <w:top w:val="none" w:sz="0" w:space="0" w:color="auto"/>
                                    <w:left w:val="none" w:sz="0" w:space="0" w:color="auto"/>
                                    <w:bottom w:val="none" w:sz="0" w:space="0" w:color="auto"/>
                                    <w:right w:val="none" w:sz="0" w:space="0" w:color="auto"/>
                                  </w:divBdr>
                                  <w:divsChild>
                                    <w:div w:id="1026253872">
                                      <w:marLeft w:val="0"/>
                                      <w:marRight w:val="0"/>
                                      <w:marTop w:val="0"/>
                                      <w:marBottom w:val="0"/>
                                      <w:divBdr>
                                        <w:top w:val="none" w:sz="0" w:space="0" w:color="auto"/>
                                        <w:left w:val="none" w:sz="0" w:space="0" w:color="auto"/>
                                        <w:bottom w:val="none" w:sz="0" w:space="0" w:color="auto"/>
                                        <w:right w:val="none" w:sz="0" w:space="0" w:color="auto"/>
                                      </w:divBdr>
                                      <w:divsChild>
                                        <w:div w:id="5439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ionalmer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2</cp:revision>
  <dcterms:created xsi:type="dcterms:W3CDTF">2014-06-24T13:26:00Z</dcterms:created>
  <dcterms:modified xsi:type="dcterms:W3CDTF">2014-06-24T13:26:00Z</dcterms:modified>
</cp:coreProperties>
</file>